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2" w:rsidRPr="009F6C2E" w:rsidRDefault="00127F62" w:rsidP="00127F62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 xml:space="preserve">Расписание занятий в дистанционной </w:t>
      </w:r>
      <w:r>
        <w:rPr>
          <w:rFonts w:ascii="Times New Roman" w:hAnsi="Times New Roman"/>
          <w:b/>
          <w:sz w:val="28"/>
          <w:szCs w:val="28"/>
        </w:rPr>
        <w:t>форме в объединении</w:t>
      </w:r>
      <w:r w:rsidRPr="00127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7F6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27F62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127F62">
        <w:rPr>
          <w:rFonts w:ascii="Times New Roman" w:hAnsi="Times New Roman"/>
          <w:b/>
          <w:sz w:val="28"/>
          <w:szCs w:val="28"/>
        </w:rPr>
        <w:t>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C2E">
        <w:rPr>
          <w:rFonts w:ascii="Times New Roman" w:hAnsi="Times New Roman"/>
          <w:b/>
          <w:sz w:val="28"/>
          <w:szCs w:val="28"/>
        </w:rPr>
        <w:t xml:space="preserve"> направленности</w:t>
      </w:r>
      <w:proofErr w:type="gramEnd"/>
    </w:p>
    <w:p w:rsidR="00127F62" w:rsidRPr="00A8326C" w:rsidRDefault="00127F62" w:rsidP="00127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_</w:t>
      </w:r>
      <w:r w:rsidRPr="00127F62">
        <w:rPr>
          <w:rFonts w:ascii="Times New Roman" w:hAnsi="Times New Roman"/>
          <w:sz w:val="28"/>
          <w:szCs w:val="28"/>
          <w:u w:val="single"/>
        </w:rPr>
        <w:t>Емельянова С.Ю.)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073"/>
        <w:gridCol w:w="2161"/>
        <w:gridCol w:w="7968"/>
      </w:tblGrid>
      <w:tr w:rsidR="00127F62" w:rsidRPr="00D3176B" w:rsidTr="00127F62">
        <w:tc>
          <w:tcPr>
            <w:tcW w:w="2269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11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74738B" w:rsidRPr="00D3176B" w:rsidTr="00127F62">
        <w:tc>
          <w:tcPr>
            <w:tcW w:w="2269" w:type="dxa"/>
            <w:vMerge w:val="restart"/>
            <w:shd w:val="clear" w:color="auto" w:fill="auto"/>
          </w:tcPr>
          <w:p w:rsidR="0074738B" w:rsidRPr="00D3176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«Галлея»</w:t>
            </w:r>
          </w:p>
        </w:tc>
        <w:tc>
          <w:tcPr>
            <w:tcW w:w="3686" w:type="dxa"/>
            <w:shd w:val="clear" w:color="auto" w:fill="auto"/>
          </w:tcPr>
          <w:p w:rsidR="0074738B" w:rsidRPr="0074738B" w:rsidRDefault="002D6514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25.01.22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738B" w:rsidRPr="00127F62" w:rsidRDefault="0074738B" w:rsidP="00127F62">
            <w:pPr>
              <w:rPr>
                <w:rFonts w:ascii="Times New Roman" w:hAnsi="Times New Roman"/>
                <w:sz w:val="24"/>
                <w:szCs w:val="24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2D6514" w:rsidRDefault="002D6514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514">
              <w:rPr>
                <w:rFonts w:ascii="Times New Roman" w:hAnsi="Times New Roman"/>
                <w:color w:val="000000"/>
                <w:sz w:val="28"/>
                <w:szCs w:val="28"/>
              </w:rPr>
              <w:t>Выбор места бивака, его обустройство. Физическая подготовка</w:t>
            </w:r>
          </w:p>
        </w:tc>
        <w:tc>
          <w:tcPr>
            <w:tcW w:w="7116" w:type="dxa"/>
            <w:shd w:val="clear" w:color="auto" w:fill="auto"/>
          </w:tcPr>
          <w:p w:rsidR="006F504B" w:rsidRDefault="002D6514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8107F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https://vsledzavetrom.ru/tourist-days/obustrojstvo-bivaka.html</w:t>
              </w:r>
            </w:hyperlink>
          </w:p>
          <w:p w:rsidR="002D6514" w:rsidRDefault="002D6514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2D6514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2D6514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="002D6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2D6514" w:rsidP="009E766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5</w:t>
            </w:r>
            <w:r w:rsidR="0074738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Pr="00D3176B" w:rsidRDefault="0074738B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38B" w:rsidRPr="00D3176B" w:rsidTr="00127F62">
        <w:tc>
          <w:tcPr>
            <w:tcW w:w="2269" w:type="dxa"/>
            <w:vMerge/>
            <w:shd w:val="clear" w:color="auto" w:fill="auto"/>
          </w:tcPr>
          <w:p w:rsidR="0074738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4738B" w:rsidRPr="0074738B" w:rsidRDefault="002D6514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27.01.22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38B" w:rsidRDefault="0074738B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2D6514" w:rsidRDefault="002D6514" w:rsidP="00E9190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6514">
              <w:rPr>
                <w:rFonts w:ascii="Times New Roman" w:hAnsi="Times New Roman"/>
                <w:color w:val="000000"/>
                <w:sz w:val="28"/>
                <w:szCs w:val="28"/>
              </w:rPr>
              <w:t>Топознаки</w:t>
            </w:r>
            <w:proofErr w:type="spellEnd"/>
            <w:r w:rsidRPr="002D6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D6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Лазанье </w:t>
            </w:r>
            <w:proofErr w:type="gramStart"/>
            <w:r w:rsidRPr="002D6514">
              <w:rPr>
                <w:rFonts w:ascii="Times New Roman" w:hAnsi="Times New Roman"/>
                <w:color w:val="000000"/>
                <w:sz w:val="28"/>
                <w:szCs w:val="28"/>
              </w:rPr>
              <w:t>по  лестнице</w:t>
            </w:r>
            <w:proofErr w:type="gramEnd"/>
            <w:r w:rsidRPr="002D6514">
              <w:rPr>
                <w:rFonts w:ascii="Times New Roman" w:hAnsi="Times New Roman"/>
                <w:color w:val="000000"/>
                <w:sz w:val="28"/>
                <w:szCs w:val="28"/>
              </w:rPr>
              <w:t>, хождение по бревну. П/игры</w:t>
            </w:r>
          </w:p>
        </w:tc>
        <w:tc>
          <w:tcPr>
            <w:tcW w:w="7116" w:type="dxa"/>
            <w:shd w:val="clear" w:color="auto" w:fill="auto"/>
          </w:tcPr>
          <w:p w:rsidR="00686CB2" w:rsidRDefault="006F504B" w:rsidP="0074738B">
            <w:pPr>
              <w:spacing w:after="0"/>
            </w:pPr>
            <w:r w:rsidRPr="00686CB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0EC6D2" wp14:editId="2BEE3770">
                  <wp:extent cx="3171825" cy="2222565"/>
                  <wp:effectExtent l="0" t="0" r="0" b="6350"/>
                  <wp:docPr id="3" name="Рисунок 3" descr="C:\Users\Светлана\Desktop\дистант ЦДТ 21\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истант ЦДТ 21\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621" cy="222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C6A" w:rsidRDefault="00B77C6A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C6A" w:rsidRDefault="00B77C6A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8107F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https://studme.org/125648/pedagogika/opisanie_nekotoryh_tehnicheskih_etapov</w:t>
              </w:r>
            </w:hyperlink>
          </w:p>
          <w:p w:rsidR="00B77C6A" w:rsidRDefault="00B77C6A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77C6A" w:rsidRDefault="00B77C6A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2D6514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2D6514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="002D6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2D6514" w:rsidP="007473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5</w:t>
            </w:r>
            <w:r w:rsidR="006F504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Default="0074738B" w:rsidP="00E91904">
            <w:pPr>
              <w:spacing w:before="120" w:after="120" w:line="240" w:lineRule="auto"/>
            </w:pPr>
          </w:p>
          <w:p w:rsidR="0074738B" w:rsidRDefault="0074738B" w:rsidP="00E91904">
            <w:pPr>
              <w:spacing w:before="120" w:after="120" w:line="240" w:lineRule="auto"/>
            </w:pPr>
          </w:p>
        </w:tc>
      </w:tr>
    </w:tbl>
    <w:p w:rsidR="003E1D63" w:rsidRDefault="003E1D63"/>
    <w:sectPr w:rsidR="003E1D63" w:rsidSect="00127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D"/>
    <w:rsid w:val="00127F62"/>
    <w:rsid w:val="002D6514"/>
    <w:rsid w:val="003E1D63"/>
    <w:rsid w:val="00686CB2"/>
    <w:rsid w:val="006F504B"/>
    <w:rsid w:val="0074738B"/>
    <w:rsid w:val="007D0AD8"/>
    <w:rsid w:val="009C5595"/>
    <w:rsid w:val="009E766F"/>
    <w:rsid w:val="00B744C2"/>
    <w:rsid w:val="00B77C6A"/>
    <w:rsid w:val="00D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9B9A"/>
  <w15:chartTrackingRefBased/>
  <w15:docId w15:val="{6EDE7AC8-D1C5-4A73-8628-3ED510E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me.org/125648/pedagogika/opisanie_nekotoryh_tehnicheskih_etapo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sledzavetrom.ru/tourist-days/obustrojstvo-biva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2021-10-13T18:35:00Z</dcterms:created>
  <dcterms:modified xsi:type="dcterms:W3CDTF">2022-01-21T13:35:00Z</dcterms:modified>
</cp:coreProperties>
</file>