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40" w:rsidRDefault="00AF7940" w:rsidP="00AF79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в дистанционной форме в объединениях физкультурно-спортивной направленности </w:t>
      </w:r>
    </w:p>
    <w:p w:rsidR="00AF7940" w:rsidRDefault="00AF7940" w:rsidP="00AF79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Салдаева В.П.)</w:t>
      </w:r>
    </w:p>
    <w:tbl>
      <w:tblPr>
        <w:tblStyle w:val="a4"/>
        <w:tblW w:w="0" w:type="auto"/>
        <w:tblLayout w:type="fixed"/>
        <w:tblLook w:val="04A0"/>
      </w:tblPr>
      <w:tblGrid>
        <w:gridCol w:w="2034"/>
        <w:gridCol w:w="2094"/>
        <w:gridCol w:w="3918"/>
        <w:gridCol w:w="6740"/>
      </w:tblGrid>
      <w:tr w:rsidR="00AF7940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AF794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Объединение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AF794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AF794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AF794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</w:tr>
      <w:tr w:rsidR="00AF7940" w:rsidRPr="008726C3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AF7940" w:rsidP="006E2237">
            <w:r>
              <w:rPr>
                <w:rFonts w:ascii="Times New Roman" w:hAnsi="Times New Roman" w:cs="Times New Roman"/>
                <w:sz w:val="24"/>
                <w:szCs w:val="24"/>
              </w:rPr>
              <w:t>Глобус 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47333C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:rsidR="00AF7940" w:rsidRDefault="00380046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</w:t>
            </w:r>
            <w:r w:rsidR="00AF7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7940" w:rsidRDefault="00380046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17.40-18.1</w:t>
            </w:r>
            <w:r w:rsidR="00AF7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Pr="0047333C" w:rsidRDefault="0047333C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3C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="005405A1">
              <w:rPr>
                <w:rFonts w:ascii="Times New Roman" w:hAnsi="Times New Roman" w:cs="Times New Roman"/>
                <w:sz w:val="24"/>
                <w:szCs w:val="24"/>
              </w:rPr>
              <w:t xml:space="preserve"> (походная)</w:t>
            </w:r>
            <w:r w:rsidRPr="0047333C">
              <w:rPr>
                <w:rFonts w:ascii="Times New Roman" w:hAnsi="Times New Roman" w:cs="Times New Roman"/>
                <w:sz w:val="24"/>
                <w:szCs w:val="24"/>
              </w:rPr>
              <w:t xml:space="preserve"> аптечка. Состав и хранение. Личная гигиена.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A1" w:rsidRDefault="005405A1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F3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https://fireman.club/statyi-polzovateley/pohodnaya-aptechka-turista-soderzhimoe-trebovaniya-i-printsipyi-vyibora/</w:t>
              </w:r>
            </w:hyperlink>
          </w:p>
          <w:p w:rsidR="00AF7940" w:rsidRPr="003B1593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3B1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F7940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3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 w:rsidRPr="00F3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F3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2035F" w:rsidRPr="00B2035F" w:rsidRDefault="00B2035F" w:rsidP="00540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при отсутствии подключения: перечислить состав  </w:t>
            </w:r>
            <w:r w:rsidR="005405A1">
              <w:rPr>
                <w:rFonts w:ascii="Times New Roman" w:hAnsi="Times New Roman" w:cs="Times New Roman"/>
                <w:sz w:val="24"/>
                <w:szCs w:val="24"/>
              </w:rPr>
              <w:t>походной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аптеки</w:t>
            </w:r>
            <w:r w:rsidR="005405A1">
              <w:rPr>
                <w:rFonts w:ascii="Times New Roman" w:hAnsi="Times New Roman" w:cs="Times New Roman"/>
                <w:sz w:val="24"/>
                <w:szCs w:val="24"/>
              </w:rPr>
              <w:t xml:space="preserve"> туриста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ее хранить. </w:t>
            </w:r>
          </w:p>
        </w:tc>
      </w:tr>
      <w:tr w:rsidR="00AF7940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Pr="00F376E8" w:rsidRDefault="00AF7940" w:rsidP="006E2237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47333C" w:rsidP="006E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AF7940" w:rsidRDefault="00380046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</w:t>
            </w:r>
            <w:r w:rsidR="00AF7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7940" w:rsidRDefault="00380046" w:rsidP="006E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  <w:r w:rsidR="00AF7940">
              <w:rPr>
                <w:rFonts w:ascii="Times New Roman" w:hAnsi="Times New Roman" w:cs="Times New Roman"/>
                <w:sz w:val="24"/>
                <w:szCs w:val="24"/>
              </w:rPr>
              <w:t>0-19.40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Pr="0047333C" w:rsidRDefault="0047333C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3C">
              <w:rPr>
                <w:rFonts w:ascii="Times New Roman" w:hAnsi="Times New Roman" w:cs="Times New Roman"/>
                <w:sz w:val="24"/>
                <w:szCs w:val="24"/>
              </w:rPr>
              <w:t>Пищевые отравления. Первая помощь. Профилактика пищевых отравлений в полевых условиях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A" w:rsidRPr="0047333C" w:rsidRDefault="005405A1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F3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https://mosk.minsk.gov.by/be/useful/10008-20210310-pishchevye-otravleniya-i-ikh-profilaktika-2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940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F7940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C4833" w:rsidRPr="009C4833" w:rsidRDefault="009C4833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при отсутствии подключения: оказание первой помощи при солнечном ударе, ушибах, отравлениях</w:t>
            </w:r>
          </w:p>
        </w:tc>
      </w:tr>
      <w:tr w:rsidR="00642F4D" w:rsidRPr="008726C3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6C7ECA" w:rsidRDefault="00642F4D" w:rsidP="006E2237">
            <w:pPr>
              <w:rPr>
                <w:sz w:val="24"/>
                <w:szCs w:val="24"/>
              </w:rPr>
            </w:pPr>
            <w:r w:rsidRPr="006C7ECA">
              <w:rPr>
                <w:rFonts w:ascii="Times New Roman" w:hAnsi="Times New Roman" w:cs="Times New Roman"/>
                <w:sz w:val="24"/>
                <w:szCs w:val="24"/>
              </w:rPr>
              <w:t>Глобус 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460883" w:rsidRDefault="0047333C" w:rsidP="008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:rsidR="00642F4D" w:rsidRPr="00460883" w:rsidRDefault="00642F4D" w:rsidP="008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642F4D" w:rsidRPr="00460883" w:rsidRDefault="00642F4D" w:rsidP="008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>19.10-19.40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47333C" w:rsidRDefault="0047333C" w:rsidP="00F3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3C">
              <w:rPr>
                <w:rFonts w:ascii="Times New Roman" w:hAnsi="Times New Roman" w:cs="Times New Roman"/>
                <w:sz w:val="24"/>
                <w:szCs w:val="24"/>
              </w:rPr>
              <w:t>Приемы передвижения по снежным и ледовым склонам.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3" w:rsidRDefault="009C4833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F3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http://www.medical-enc.ru/turizm/dvizhenie-po-snezhnomu-sklonu.shtml</w:t>
              </w:r>
            </w:hyperlink>
          </w:p>
          <w:p w:rsidR="00642F4D" w:rsidRPr="003B1593" w:rsidRDefault="00642F4D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3B1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642F4D" w:rsidRDefault="00642F4D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8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 w:rsidRPr="0078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78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37C48" w:rsidRPr="00C37C48" w:rsidRDefault="00C37C48" w:rsidP="006E2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при отсутствии подключения: передвижение на лыжах.</w:t>
            </w:r>
          </w:p>
        </w:tc>
      </w:tr>
      <w:tr w:rsidR="00642F4D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78153C" w:rsidRDefault="00642F4D" w:rsidP="006E2237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460883" w:rsidRDefault="0047333C" w:rsidP="008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  <w:p w:rsidR="00642F4D" w:rsidRPr="00460883" w:rsidRDefault="00642F4D" w:rsidP="008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642F4D" w:rsidRPr="00460883" w:rsidRDefault="00642F4D" w:rsidP="008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>19.10-19.30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146FFA" w:rsidRDefault="00146FFA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FA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 по физической подготовке туристов.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2D" w:rsidRDefault="00D0202D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F3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http://budetinteresno.info/fizpodgotovka_metodika.htm</w:t>
              </w:r>
            </w:hyperlink>
          </w:p>
          <w:p w:rsidR="00642F4D" w:rsidRDefault="00642F4D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642F4D" w:rsidRDefault="00642F4D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0202D" w:rsidRPr="00D0202D" w:rsidRDefault="00D0202D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при отсутствии подключения:  упражнения для развития силы рук и ног, для развития гибкости и силы мышц туловища, упражнения на растягивание и расслабление, упражнения в равновесии.</w:t>
            </w:r>
          </w:p>
        </w:tc>
      </w:tr>
    </w:tbl>
    <w:p w:rsidR="006A3032" w:rsidRPr="00AF7940" w:rsidRDefault="006A3032">
      <w:pPr>
        <w:rPr>
          <w:sz w:val="24"/>
          <w:szCs w:val="24"/>
        </w:rPr>
      </w:pPr>
    </w:p>
    <w:sectPr w:rsidR="006A3032" w:rsidRPr="00AF7940" w:rsidSect="00AF7940">
      <w:pgSz w:w="16838" w:h="11906" w:orient="landscape"/>
      <w:pgMar w:top="850" w:right="1134" w:bottom="1701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AF7940"/>
    <w:rsid w:val="00146FFA"/>
    <w:rsid w:val="00255FBC"/>
    <w:rsid w:val="002A65F9"/>
    <w:rsid w:val="00380046"/>
    <w:rsid w:val="003B1593"/>
    <w:rsid w:val="0047333C"/>
    <w:rsid w:val="004C0AAC"/>
    <w:rsid w:val="005405A1"/>
    <w:rsid w:val="00555E20"/>
    <w:rsid w:val="005C687A"/>
    <w:rsid w:val="00635C3A"/>
    <w:rsid w:val="00642F4D"/>
    <w:rsid w:val="006A3032"/>
    <w:rsid w:val="0078153C"/>
    <w:rsid w:val="007A7CEC"/>
    <w:rsid w:val="007F2F52"/>
    <w:rsid w:val="008726C3"/>
    <w:rsid w:val="0089474C"/>
    <w:rsid w:val="009C4833"/>
    <w:rsid w:val="00AF7940"/>
    <w:rsid w:val="00B16BC1"/>
    <w:rsid w:val="00B2035F"/>
    <w:rsid w:val="00B55963"/>
    <w:rsid w:val="00BD4CF4"/>
    <w:rsid w:val="00C37C48"/>
    <w:rsid w:val="00C80603"/>
    <w:rsid w:val="00D0202D"/>
    <w:rsid w:val="00DC3E86"/>
    <w:rsid w:val="00F3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4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9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794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udetinteresno.info/fizpodgotovka_metodik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cal-enc.ru/turizm/dvizhenie-po-snezhnomu-sklonu.shtml" TargetMode="External"/><Relationship Id="rId5" Type="http://schemas.openxmlformats.org/officeDocument/2006/relationships/hyperlink" Target="https://mosk.minsk.gov.by/be/useful/10008-20210310-pishchevye-otravleniya-i-ikh-profilaktika-2" TargetMode="External"/><Relationship Id="rId4" Type="http://schemas.openxmlformats.org/officeDocument/2006/relationships/hyperlink" Target="https://fireman.club/statyi-polzovateley/pohodnaya-aptechka-turista-soderzhimoe-trebovaniya-i-printsipyi-vyibor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2021-10-20T10:23:00Z</dcterms:created>
  <dcterms:modified xsi:type="dcterms:W3CDTF">2022-01-21T16:52:00Z</dcterms:modified>
</cp:coreProperties>
</file>