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1"/>
        <w:gridCol w:w="2911"/>
        <w:gridCol w:w="4997"/>
      </w:tblGrid>
      <w:tr w:rsidR="00F93F62" w:rsidTr="006F4FF5">
        <w:tc>
          <w:tcPr>
            <w:tcW w:w="2901" w:type="dxa"/>
            <w:shd w:val="clear" w:color="auto" w:fill="auto"/>
          </w:tcPr>
          <w:p w:rsidR="00F93F62" w:rsidRPr="0009704E" w:rsidRDefault="00F93F62" w:rsidP="006F4FF5">
            <w:pPr>
              <w:pStyle w:val="21"/>
              <w:snapToGrid w:val="0"/>
              <w:spacing w:line="360" w:lineRule="auto"/>
              <w:rPr>
                <w:b/>
                <w:szCs w:val="28"/>
              </w:rPr>
            </w:pPr>
            <w:r w:rsidRPr="0009704E">
              <w:rPr>
                <w:b/>
                <w:szCs w:val="28"/>
              </w:rPr>
              <w:t>ПРОЕКТ</w:t>
            </w:r>
          </w:p>
        </w:tc>
        <w:tc>
          <w:tcPr>
            <w:tcW w:w="2911" w:type="dxa"/>
            <w:shd w:val="clear" w:color="auto" w:fill="auto"/>
          </w:tcPr>
          <w:p w:rsidR="00F93F62" w:rsidRDefault="00F93F62" w:rsidP="006F4FF5">
            <w:pPr>
              <w:pStyle w:val="21"/>
              <w:snapToGrid w:val="0"/>
              <w:spacing w:line="360" w:lineRule="auto"/>
              <w:rPr>
                <w:szCs w:val="28"/>
              </w:rPr>
            </w:pPr>
          </w:p>
        </w:tc>
        <w:tc>
          <w:tcPr>
            <w:tcW w:w="4997" w:type="dxa"/>
            <w:shd w:val="clear" w:color="auto" w:fill="auto"/>
          </w:tcPr>
          <w:p w:rsidR="00F93F62" w:rsidRPr="006A2843" w:rsidRDefault="00F93F62" w:rsidP="006F4FF5">
            <w:pPr>
              <w:jc w:val="both"/>
              <w:rPr>
                <w:sz w:val="24"/>
                <w:szCs w:val="24"/>
              </w:rPr>
            </w:pPr>
            <w:r w:rsidRPr="006A2843">
              <w:rPr>
                <w:sz w:val="24"/>
                <w:szCs w:val="24"/>
              </w:rPr>
              <w:t>УТВЕРЖДАЮ</w:t>
            </w:r>
          </w:p>
          <w:p w:rsidR="00F93F62" w:rsidRPr="00C363AF" w:rsidRDefault="00F93F62" w:rsidP="006F4FF5">
            <w:pPr>
              <w:pStyle w:val="a7"/>
              <w:jc w:val="left"/>
              <w:rPr>
                <w:rFonts w:ascii="Times New Roman" w:hAnsi="Times New Roman"/>
                <w:b w:val="0"/>
                <w:szCs w:val="24"/>
                <w:lang w:val="ru-RU" w:eastAsia="ru-RU"/>
              </w:rPr>
            </w:pPr>
            <w:r w:rsidRPr="00C363AF">
              <w:rPr>
                <w:rFonts w:ascii="Times New Roman" w:hAnsi="Times New Roman"/>
                <w:b w:val="0"/>
                <w:szCs w:val="24"/>
                <w:lang w:val="ru-RU" w:eastAsia="ru-RU"/>
              </w:rPr>
              <w:t xml:space="preserve">руководитель Южного </w:t>
            </w:r>
          </w:p>
          <w:p w:rsidR="00F93F62" w:rsidRPr="006A2843" w:rsidRDefault="00F93F62" w:rsidP="006F4FF5">
            <w:pPr>
              <w:pStyle w:val="a7"/>
              <w:jc w:val="left"/>
              <w:rPr>
                <w:rFonts w:ascii="Times New Roman" w:hAnsi="Times New Roman"/>
                <w:b w:val="0"/>
                <w:szCs w:val="24"/>
                <w:lang w:val="ru-RU" w:eastAsia="ru-RU"/>
              </w:rPr>
            </w:pPr>
            <w:r w:rsidRPr="00C363AF">
              <w:rPr>
                <w:rFonts w:ascii="Times New Roman" w:hAnsi="Times New Roman"/>
                <w:b w:val="0"/>
                <w:szCs w:val="24"/>
                <w:lang w:val="ru-RU" w:eastAsia="ru-RU"/>
              </w:rPr>
              <w:t>управ</w:t>
            </w:r>
            <w:r>
              <w:rPr>
                <w:rFonts w:ascii="Times New Roman" w:hAnsi="Times New Roman"/>
                <w:b w:val="0"/>
                <w:szCs w:val="24"/>
                <w:lang w:val="ru-RU" w:eastAsia="ru-RU"/>
              </w:rPr>
              <w:t xml:space="preserve">ления МО </w:t>
            </w:r>
            <w:r w:rsidRPr="00C363AF">
              <w:rPr>
                <w:rFonts w:ascii="Times New Roman" w:hAnsi="Times New Roman"/>
                <w:b w:val="0"/>
                <w:szCs w:val="24"/>
                <w:lang w:val="ru-RU" w:eastAsia="ru-RU"/>
              </w:rPr>
              <w:t>СО</w:t>
            </w:r>
          </w:p>
          <w:p w:rsidR="00F93F62" w:rsidRPr="00C363AF" w:rsidRDefault="00F93F62" w:rsidP="006F4FF5">
            <w:pPr>
              <w:pStyle w:val="a7"/>
              <w:jc w:val="left"/>
              <w:rPr>
                <w:rFonts w:ascii="Times New Roman" w:hAnsi="Times New Roman"/>
                <w:b w:val="0"/>
                <w:szCs w:val="24"/>
                <w:lang w:val="ru-RU" w:eastAsia="ru-RU"/>
              </w:rPr>
            </w:pPr>
            <w:r w:rsidRPr="00C363AF">
              <w:rPr>
                <w:rFonts w:ascii="Times New Roman" w:hAnsi="Times New Roman"/>
                <w:b w:val="0"/>
                <w:szCs w:val="24"/>
                <w:lang w:val="ru-RU" w:eastAsia="ru-RU"/>
              </w:rPr>
              <w:t>______________ С.В. Светкин</w:t>
            </w:r>
          </w:p>
          <w:p w:rsidR="00F93F62" w:rsidRDefault="00F93F62" w:rsidP="006F4FF5">
            <w:pPr>
              <w:pStyle w:val="21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«____» _____________ 2025</w:t>
            </w:r>
            <w:r w:rsidRPr="006A2843">
              <w:rPr>
                <w:sz w:val="24"/>
                <w:szCs w:val="24"/>
              </w:rPr>
              <w:t xml:space="preserve"> год  </w:t>
            </w:r>
          </w:p>
          <w:p w:rsidR="00F93F62" w:rsidRDefault="00F93F62" w:rsidP="006F4FF5">
            <w:pPr>
              <w:pStyle w:val="21"/>
              <w:ind w:firstLine="0"/>
              <w:rPr>
                <w:color w:val="000000"/>
                <w:szCs w:val="28"/>
              </w:rPr>
            </w:pPr>
            <w:r w:rsidRPr="006A2843">
              <w:rPr>
                <w:sz w:val="24"/>
                <w:szCs w:val="24"/>
              </w:rPr>
              <w:t xml:space="preserve"> </w:t>
            </w:r>
          </w:p>
        </w:tc>
      </w:tr>
    </w:tbl>
    <w:p w:rsidR="00F93F62" w:rsidRDefault="00F93F62" w:rsidP="00F93F62">
      <w:pPr>
        <w:pStyle w:val="a5"/>
        <w:spacing w:line="360" w:lineRule="auto"/>
        <w:ind w:left="6237"/>
        <w:jc w:val="both"/>
        <w:rPr>
          <w:rFonts w:ascii="Times New Roman" w:hAnsi="Times New Roman" w:cs="Times New Roman"/>
          <w:sz w:val="28"/>
          <w:szCs w:val="28"/>
        </w:rPr>
      </w:pPr>
    </w:p>
    <w:p w:rsidR="00F93F62" w:rsidRDefault="00F93F62" w:rsidP="00F93F6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F93F62" w:rsidRPr="00F93F62" w:rsidRDefault="00F93F62" w:rsidP="00F93F6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Положение</w:t>
      </w:r>
    </w:p>
    <w:p w:rsidR="00F93F62" w:rsidRPr="00F93F62" w:rsidRDefault="00F93F62" w:rsidP="00F93F62">
      <w:pPr>
        <w:shd w:val="clear" w:color="auto" w:fill="FFFFFF"/>
        <w:tabs>
          <w:tab w:val="left" w:pos="-1540"/>
        </w:tabs>
        <w:jc w:val="center"/>
        <w:rPr>
          <w:sz w:val="24"/>
          <w:szCs w:val="24"/>
        </w:rPr>
      </w:pPr>
      <w:r w:rsidRPr="00F93F62">
        <w:rPr>
          <w:sz w:val="24"/>
          <w:szCs w:val="24"/>
        </w:rPr>
        <w:t>о проведении окружного конкурса хореографического искусства</w:t>
      </w:r>
    </w:p>
    <w:p w:rsidR="00F93F62" w:rsidRPr="00F93F62" w:rsidRDefault="00F93F62" w:rsidP="00F93F62">
      <w:pPr>
        <w:shd w:val="clear" w:color="auto" w:fill="FFFFFF"/>
        <w:jc w:val="center"/>
        <w:rPr>
          <w:sz w:val="24"/>
          <w:szCs w:val="24"/>
        </w:rPr>
      </w:pPr>
      <w:r w:rsidRPr="00F93F62">
        <w:rPr>
          <w:sz w:val="24"/>
          <w:szCs w:val="24"/>
        </w:rPr>
        <w:t>«Сказки весны»</w:t>
      </w:r>
    </w:p>
    <w:p w:rsidR="00F93F62" w:rsidRPr="00F93F62" w:rsidRDefault="00F93F62" w:rsidP="00F93F62">
      <w:pPr>
        <w:jc w:val="center"/>
        <w:rPr>
          <w:sz w:val="24"/>
          <w:szCs w:val="24"/>
        </w:rPr>
      </w:pPr>
    </w:p>
    <w:p w:rsidR="00F93F62" w:rsidRPr="00F93F62" w:rsidRDefault="00F93F62" w:rsidP="00F93F62">
      <w:pPr>
        <w:pStyle w:val="a5"/>
        <w:ind w:left="-80"/>
        <w:jc w:val="center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F93F62" w:rsidRPr="00F93F62" w:rsidRDefault="00F93F62" w:rsidP="00F93F62">
      <w:pPr>
        <w:pStyle w:val="10"/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1.1.</w:t>
      </w:r>
      <w:r w:rsidRPr="00F93F62">
        <w:rPr>
          <w:rFonts w:ascii="Times New Roman" w:hAnsi="Times New Roman" w:cs="Times New Roman"/>
          <w:sz w:val="24"/>
          <w:szCs w:val="24"/>
        </w:rPr>
        <w:tab/>
        <w:t>Окружной конкурс хореографического искусства «Сказки весны» (далее – конкурс) является окружным этапом Большого всероссийского фестиваля детского и юношеского творчества, в том числе для детей с ограниченными возможностями здоровья (далее – Большой фестиваль) по направлению «Хореографическое».</w:t>
      </w:r>
    </w:p>
    <w:p w:rsidR="00F93F62" w:rsidRPr="00F93F62" w:rsidRDefault="00F93F62" w:rsidP="00F93F62">
      <w:pPr>
        <w:ind w:firstLine="709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1.2. Организатор конкурса:</w:t>
      </w:r>
      <w:r w:rsidRPr="00F93F62">
        <w:rPr>
          <w:b/>
          <w:sz w:val="24"/>
          <w:szCs w:val="24"/>
        </w:rPr>
        <w:t xml:space="preserve"> </w:t>
      </w:r>
      <w:r w:rsidRPr="00F93F62">
        <w:rPr>
          <w:color w:val="000000"/>
          <w:sz w:val="24"/>
          <w:szCs w:val="24"/>
        </w:rPr>
        <w:t>Структурное подразделение, реализующее дополнительные общеобразовательные программы, Центр детского творчества государственного бюджетного общеобразовательного учреждения Самарской области средней общеобразовательной школы №1 имени Героя Советского Союза И.М. Кузнецова с. Большая Черниговка муниципального района Большечерниговский Самарской области (далее – СП Центр детского творчества).</w:t>
      </w:r>
    </w:p>
    <w:p w:rsidR="00F93F62" w:rsidRPr="00F93F62" w:rsidRDefault="00F93F62" w:rsidP="00F93F62">
      <w:pPr>
        <w:pStyle w:val="10"/>
        <w:ind w:firstLine="737"/>
        <w:jc w:val="both"/>
        <w:rPr>
          <w:rFonts w:ascii="Times New Roman" w:hAnsi="Times New Roman" w:cs="Times New Roman"/>
          <w:sz w:val="24"/>
          <w:szCs w:val="24"/>
        </w:rPr>
      </w:pPr>
    </w:p>
    <w:p w:rsidR="00F93F62" w:rsidRPr="00F93F62" w:rsidRDefault="00F93F62" w:rsidP="00F93F62">
      <w:pPr>
        <w:pStyle w:val="10"/>
        <w:ind w:left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F93F62">
        <w:rPr>
          <w:rFonts w:ascii="Times New Roman" w:hAnsi="Times New Roman" w:cs="Times New Roman"/>
          <w:bCs/>
          <w:sz w:val="24"/>
          <w:szCs w:val="24"/>
        </w:rPr>
        <w:t>2. Цели и задачи конкурса</w:t>
      </w:r>
    </w:p>
    <w:p w:rsidR="00F93F62" w:rsidRPr="00F93F62" w:rsidRDefault="00F93F62" w:rsidP="00F93F62">
      <w:pPr>
        <w:pStyle w:val="10"/>
        <w:tabs>
          <w:tab w:val="left" w:pos="-2127"/>
        </w:tabs>
        <w:ind w:firstLine="73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93F62">
        <w:rPr>
          <w:rFonts w:ascii="Times New Roman" w:hAnsi="Times New Roman" w:cs="Times New Roman"/>
          <w:bCs/>
          <w:sz w:val="24"/>
          <w:szCs w:val="24"/>
        </w:rPr>
        <w:t>2.1.</w:t>
      </w:r>
      <w:r w:rsidRPr="00F93F62">
        <w:rPr>
          <w:rFonts w:ascii="Times New Roman" w:hAnsi="Times New Roman" w:cs="Times New Roman"/>
          <w:bCs/>
          <w:sz w:val="24"/>
          <w:szCs w:val="24"/>
        </w:rPr>
        <w:tab/>
        <w:t xml:space="preserve">Цель конкурса: </w:t>
      </w:r>
      <w:r w:rsidRPr="00F93F62">
        <w:rPr>
          <w:rFonts w:ascii="Times New Roman" w:hAnsi="Times New Roman" w:cs="Times New Roman"/>
          <w:sz w:val="24"/>
          <w:szCs w:val="24"/>
          <w:lang w:eastAsia="ru-RU"/>
        </w:rPr>
        <w:t>развитие и поддержка детского хореографического творчества, воспитание и развитие личной успешности детей и молодежи, в том числе с ограниченными возможностями здоровья.</w:t>
      </w:r>
    </w:p>
    <w:p w:rsidR="00F93F62" w:rsidRPr="00F93F62" w:rsidRDefault="00F93F62" w:rsidP="00F93F62">
      <w:pPr>
        <w:pStyle w:val="10"/>
        <w:tabs>
          <w:tab w:val="left" w:pos="-2127"/>
        </w:tabs>
        <w:ind w:firstLine="73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93F62" w:rsidRPr="00F93F62" w:rsidRDefault="00F93F62" w:rsidP="00F93F62">
      <w:pPr>
        <w:pStyle w:val="10"/>
        <w:tabs>
          <w:tab w:val="left" w:pos="-2127"/>
        </w:tabs>
        <w:ind w:firstLine="73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93F62">
        <w:rPr>
          <w:rFonts w:ascii="Times New Roman" w:hAnsi="Times New Roman" w:cs="Times New Roman"/>
          <w:bCs/>
          <w:sz w:val="24"/>
          <w:szCs w:val="24"/>
        </w:rPr>
        <w:t>2.2.</w:t>
      </w:r>
      <w:r w:rsidRPr="00F93F62">
        <w:rPr>
          <w:rFonts w:ascii="Times New Roman" w:hAnsi="Times New Roman" w:cs="Times New Roman"/>
          <w:bCs/>
          <w:sz w:val="24"/>
          <w:szCs w:val="24"/>
        </w:rPr>
        <w:tab/>
        <w:t>Задачи конкурса:</w:t>
      </w:r>
    </w:p>
    <w:p w:rsidR="00F93F62" w:rsidRPr="00F93F62" w:rsidRDefault="00F93F62" w:rsidP="00F93F62">
      <w:pPr>
        <w:suppressAutoHyphens w:val="0"/>
        <w:autoSpaceDE w:val="0"/>
        <w:ind w:firstLine="700"/>
        <w:jc w:val="both"/>
        <w:rPr>
          <w:sz w:val="24"/>
          <w:szCs w:val="24"/>
          <w:lang w:eastAsia="ru-RU"/>
        </w:rPr>
      </w:pPr>
      <w:r w:rsidRPr="00F93F62">
        <w:rPr>
          <w:sz w:val="24"/>
          <w:szCs w:val="24"/>
          <w:lang w:eastAsia="ru-RU"/>
        </w:rPr>
        <w:t xml:space="preserve">- стимулирование интереса к хореографическому творчеству, </w:t>
      </w:r>
      <w:r w:rsidRPr="00F93F62">
        <w:rPr>
          <w:sz w:val="24"/>
          <w:szCs w:val="24"/>
        </w:rPr>
        <w:t xml:space="preserve">в том числе </w:t>
      </w:r>
      <w:r w:rsidRPr="00F93F62">
        <w:rPr>
          <w:sz w:val="24"/>
          <w:szCs w:val="24"/>
          <w:lang w:eastAsia="ru-RU"/>
        </w:rPr>
        <w:t>с целью ориентации на будущую профессию;</w:t>
      </w:r>
    </w:p>
    <w:p w:rsidR="00F93F62" w:rsidRPr="00F93F62" w:rsidRDefault="00F93F62" w:rsidP="00F93F62">
      <w:pPr>
        <w:suppressAutoHyphens w:val="0"/>
        <w:autoSpaceDE w:val="0"/>
        <w:ind w:firstLine="700"/>
        <w:jc w:val="both"/>
        <w:rPr>
          <w:sz w:val="24"/>
          <w:szCs w:val="24"/>
        </w:rPr>
      </w:pPr>
      <w:r w:rsidRPr="00F93F62">
        <w:rPr>
          <w:sz w:val="24"/>
          <w:szCs w:val="24"/>
          <w:lang w:eastAsia="ru-RU"/>
        </w:rPr>
        <w:t>- гармоничное развитие личности и достижение результатов, необходимых для успешной социализации в условиях современного общества;</w:t>
      </w:r>
    </w:p>
    <w:p w:rsidR="00F93F62" w:rsidRPr="00F93F62" w:rsidRDefault="00F93F62" w:rsidP="00F93F62">
      <w:pPr>
        <w:suppressAutoHyphens w:val="0"/>
        <w:autoSpaceDE w:val="0"/>
        <w:ind w:firstLine="700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- выявление юных талантливых танцоров, в том числе с ограниченными возможностями здоровья, и продвижение их творчества;</w:t>
      </w:r>
    </w:p>
    <w:p w:rsidR="00F93F62" w:rsidRPr="00F93F62" w:rsidRDefault="00F93F62" w:rsidP="00F93F62">
      <w:pPr>
        <w:shd w:val="clear" w:color="auto" w:fill="FFFFFF"/>
        <w:suppressAutoHyphens w:val="0"/>
        <w:spacing w:before="10"/>
        <w:ind w:firstLine="700"/>
        <w:jc w:val="both"/>
        <w:rPr>
          <w:sz w:val="24"/>
          <w:szCs w:val="24"/>
        </w:rPr>
      </w:pPr>
      <w:r w:rsidRPr="00F93F62">
        <w:rPr>
          <w:sz w:val="24"/>
          <w:szCs w:val="24"/>
          <w:lang w:eastAsia="ru-RU"/>
        </w:rPr>
        <w:t>- трансляция лучших региональных практик дополнительного образования детей художественной направленности и передового педагогического опыта.</w:t>
      </w:r>
    </w:p>
    <w:p w:rsidR="00F93F62" w:rsidRPr="00F93F62" w:rsidRDefault="00F93F62" w:rsidP="00F93F62">
      <w:pPr>
        <w:jc w:val="center"/>
        <w:rPr>
          <w:sz w:val="24"/>
          <w:szCs w:val="24"/>
        </w:rPr>
      </w:pPr>
    </w:p>
    <w:p w:rsidR="00F93F62" w:rsidRPr="00F93F62" w:rsidRDefault="00F93F62" w:rsidP="00F93F62">
      <w:pPr>
        <w:ind w:left="568"/>
        <w:jc w:val="center"/>
        <w:rPr>
          <w:sz w:val="24"/>
          <w:szCs w:val="24"/>
        </w:rPr>
      </w:pPr>
      <w:r w:rsidRPr="00F93F62">
        <w:rPr>
          <w:bCs/>
          <w:sz w:val="24"/>
          <w:szCs w:val="24"/>
        </w:rPr>
        <w:t>3. Номинации конкурса</w:t>
      </w:r>
    </w:p>
    <w:p w:rsidR="00F93F62" w:rsidRPr="00F93F62" w:rsidRDefault="00F93F62" w:rsidP="00F93F62">
      <w:pPr>
        <w:pStyle w:val="a6"/>
        <w:ind w:left="0" w:firstLine="1418"/>
        <w:rPr>
          <w:sz w:val="24"/>
          <w:szCs w:val="24"/>
        </w:rPr>
      </w:pPr>
      <w:r w:rsidRPr="00F93F62">
        <w:rPr>
          <w:sz w:val="24"/>
          <w:szCs w:val="24"/>
        </w:rPr>
        <w:t>- классический танец;</w:t>
      </w:r>
    </w:p>
    <w:p w:rsidR="00F93F62" w:rsidRPr="00F93F62" w:rsidRDefault="00F93F62" w:rsidP="00F93F62">
      <w:pPr>
        <w:pStyle w:val="a6"/>
        <w:ind w:firstLine="696"/>
        <w:rPr>
          <w:sz w:val="24"/>
          <w:szCs w:val="24"/>
        </w:rPr>
      </w:pPr>
      <w:r w:rsidRPr="00F93F62">
        <w:rPr>
          <w:sz w:val="24"/>
          <w:szCs w:val="24"/>
        </w:rPr>
        <w:t>- эстрадный и современный танец.</w:t>
      </w:r>
    </w:p>
    <w:p w:rsidR="00F93F62" w:rsidRPr="00F93F62" w:rsidRDefault="00F93F62" w:rsidP="00F93F62">
      <w:pPr>
        <w:pStyle w:val="a6"/>
        <w:ind w:left="0" w:firstLine="794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В каждой номинации предусмотрены три формы выступления: соло, малый ансамбль (2-6 чел.), ансамбль.</w:t>
      </w:r>
    </w:p>
    <w:p w:rsidR="00F93F62" w:rsidRPr="00F93F62" w:rsidRDefault="00F93F62" w:rsidP="00F93F62">
      <w:pPr>
        <w:tabs>
          <w:tab w:val="left" w:pos="280"/>
        </w:tabs>
        <w:rPr>
          <w:bCs/>
          <w:sz w:val="24"/>
          <w:szCs w:val="24"/>
        </w:rPr>
      </w:pPr>
    </w:p>
    <w:p w:rsidR="00F93F62" w:rsidRPr="00F93F62" w:rsidRDefault="00F93F62" w:rsidP="00F93F62">
      <w:pPr>
        <w:tabs>
          <w:tab w:val="left" w:pos="280"/>
        </w:tabs>
        <w:jc w:val="center"/>
        <w:rPr>
          <w:bCs/>
          <w:sz w:val="24"/>
          <w:szCs w:val="24"/>
        </w:rPr>
      </w:pPr>
      <w:r w:rsidRPr="00F93F62">
        <w:rPr>
          <w:bCs/>
          <w:sz w:val="24"/>
          <w:szCs w:val="24"/>
        </w:rPr>
        <w:t>4. Участники конкурса</w:t>
      </w:r>
    </w:p>
    <w:p w:rsidR="00F93F62" w:rsidRPr="00F93F62" w:rsidRDefault="00F93F62" w:rsidP="00F93F62">
      <w:pPr>
        <w:pStyle w:val="a5"/>
        <w:tabs>
          <w:tab w:val="left" w:pos="-2268"/>
        </w:tabs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bCs/>
          <w:sz w:val="24"/>
          <w:szCs w:val="24"/>
        </w:rPr>
        <w:t>4.1.</w:t>
      </w:r>
      <w:r w:rsidRPr="00F93F62">
        <w:rPr>
          <w:rFonts w:ascii="Times New Roman" w:hAnsi="Times New Roman" w:cs="Times New Roman"/>
          <w:sz w:val="24"/>
          <w:szCs w:val="24"/>
        </w:rPr>
        <w:tab/>
        <w:t>В конкурсе могут принимать участие обучающиеся образовательных организаций и организаций, осуществляющих обучение всех типов независимо от ведомственной принадлежности, в том числе дети с ограниченными возможностями здоровья.</w:t>
      </w:r>
    </w:p>
    <w:p w:rsidR="00F93F62" w:rsidRPr="00F93F62" w:rsidRDefault="00F93F62" w:rsidP="00F93F62">
      <w:pPr>
        <w:pStyle w:val="10"/>
        <w:tabs>
          <w:tab w:val="left" w:pos="-2127"/>
        </w:tabs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lastRenderedPageBreak/>
        <w:t>4.2.</w:t>
      </w:r>
      <w:r w:rsidRPr="00F93F62">
        <w:rPr>
          <w:rFonts w:ascii="Times New Roman" w:hAnsi="Times New Roman" w:cs="Times New Roman"/>
          <w:sz w:val="24"/>
          <w:szCs w:val="24"/>
        </w:rPr>
        <w:tab/>
        <w:t>Возраст участников от 7 до 17 лет. Конкурс проводится по возрастным группам:</w:t>
      </w:r>
    </w:p>
    <w:p w:rsidR="00F93F62" w:rsidRPr="00F93F62" w:rsidRDefault="00F93F62" w:rsidP="00F93F62">
      <w:pPr>
        <w:pStyle w:val="10"/>
        <w:ind w:left="560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первая возрастная группа – от 7 до 9 лет;</w:t>
      </w:r>
    </w:p>
    <w:p w:rsidR="00F93F62" w:rsidRPr="00F93F62" w:rsidRDefault="00F93F62" w:rsidP="00F93F62">
      <w:pPr>
        <w:pStyle w:val="10"/>
        <w:ind w:left="560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вторая возрастная группа – от 10 до 12 лет;</w:t>
      </w:r>
    </w:p>
    <w:p w:rsidR="00F93F62" w:rsidRPr="00F93F62" w:rsidRDefault="00F93F62" w:rsidP="00F93F62">
      <w:pPr>
        <w:pStyle w:val="10"/>
        <w:ind w:left="560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третья возрастная группа – от 13 до 15 лет;</w:t>
      </w:r>
    </w:p>
    <w:p w:rsidR="00F93F62" w:rsidRPr="00F93F62" w:rsidRDefault="00F93F62" w:rsidP="00F93F62">
      <w:pPr>
        <w:pStyle w:val="10"/>
        <w:ind w:left="560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четвертая возрастная группа</w:t>
      </w:r>
      <w:r w:rsidRPr="00F93F62">
        <w:rPr>
          <w:rFonts w:ascii="Times New Roman" w:hAnsi="Times New Roman" w:cs="Times New Roman"/>
          <w:sz w:val="24"/>
          <w:szCs w:val="24"/>
        </w:rPr>
        <w:tab/>
        <w:t>– от 16 до 17 лет.</w:t>
      </w:r>
    </w:p>
    <w:p w:rsidR="00F93F62" w:rsidRPr="00F93F62" w:rsidRDefault="00F93F62" w:rsidP="00F93F62">
      <w:pPr>
        <w:pStyle w:val="a5"/>
        <w:ind w:firstLine="560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Принадлежность к возрастной группе определяется по той группе, в которую входит наибольшее количество участников коллектива.</w:t>
      </w:r>
    </w:p>
    <w:p w:rsidR="00F93F62" w:rsidRPr="00F93F62" w:rsidRDefault="00F93F62" w:rsidP="00F93F62">
      <w:pPr>
        <w:pStyle w:val="a5"/>
        <w:tabs>
          <w:tab w:val="left" w:pos="567"/>
        </w:tabs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F93F62" w:rsidRPr="00F93F62" w:rsidRDefault="00F93F62" w:rsidP="00F93F62">
      <w:pPr>
        <w:tabs>
          <w:tab w:val="left" w:pos="567"/>
        </w:tabs>
        <w:ind w:left="568"/>
        <w:jc w:val="center"/>
        <w:rPr>
          <w:sz w:val="24"/>
          <w:szCs w:val="24"/>
        </w:rPr>
      </w:pPr>
      <w:r w:rsidRPr="00F93F62">
        <w:rPr>
          <w:bCs/>
          <w:sz w:val="24"/>
          <w:szCs w:val="24"/>
        </w:rPr>
        <w:t>5. Руководство конкурсом</w:t>
      </w:r>
    </w:p>
    <w:p w:rsidR="00F93F62" w:rsidRPr="00F93F62" w:rsidRDefault="00F93F62" w:rsidP="00F93F62">
      <w:pPr>
        <w:ind w:firstLine="737"/>
        <w:jc w:val="both"/>
        <w:rPr>
          <w:rFonts w:eastAsia="Calibri"/>
          <w:sz w:val="24"/>
          <w:szCs w:val="24"/>
          <w:lang w:eastAsia="ru-RU"/>
        </w:rPr>
      </w:pPr>
      <w:r w:rsidRPr="00F93F62">
        <w:rPr>
          <w:sz w:val="24"/>
          <w:szCs w:val="24"/>
        </w:rPr>
        <w:t>5.1.</w:t>
      </w:r>
      <w:r w:rsidRPr="00F93F62">
        <w:rPr>
          <w:sz w:val="24"/>
          <w:szCs w:val="24"/>
        </w:rPr>
        <w:tab/>
        <w:t>Руководство проведением конкурса осуществляет Оргкомитет.</w:t>
      </w:r>
    </w:p>
    <w:p w:rsidR="00F93F62" w:rsidRPr="00F93F62" w:rsidRDefault="00F93F62" w:rsidP="00F93F62">
      <w:pPr>
        <w:tabs>
          <w:tab w:val="left" w:pos="567"/>
        </w:tabs>
        <w:suppressAutoHyphens w:val="0"/>
        <w:autoSpaceDE w:val="0"/>
        <w:ind w:firstLine="737"/>
        <w:jc w:val="both"/>
        <w:rPr>
          <w:sz w:val="24"/>
          <w:szCs w:val="24"/>
          <w:lang w:eastAsia="ru-RU"/>
        </w:rPr>
      </w:pPr>
      <w:r w:rsidRPr="00F93F62">
        <w:rPr>
          <w:rFonts w:eastAsia="Calibri"/>
          <w:sz w:val="24"/>
          <w:szCs w:val="24"/>
          <w:lang w:eastAsia="ru-RU"/>
        </w:rPr>
        <w:t>5.2.</w:t>
      </w:r>
      <w:r w:rsidRPr="00F93F62">
        <w:rPr>
          <w:rFonts w:eastAsia="Calibri"/>
          <w:sz w:val="24"/>
          <w:szCs w:val="24"/>
          <w:lang w:eastAsia="ru-RU"/>
        </w:rPr>
        <w:tab/>
        <w:t>Оргкомитет конкурса формирует жюри из ведущих специалистов культуры, искусства, образования.</w:t>
      </w:r>
    </w:p>
    <w:p w:rsidR="00F93F62" w:rsidRPr="00F93F62" w:rsidRDefault="00F93F62" w:rsidP="00F93F62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</w:rPr>
      </w:pPr>
      <w:r w:rsidRPr="00F93F62">
        <w:rPr>
          <w:sz w:val="24"/>
          <w:szCs w:val="24"/>
          <w:lang w:eastAsia="ru-RU"/>
        </w:rPr>
        <w:t xml:space="preserve"> </w:t>
      </w:r>
      <w:r w:rsidRPr="00F93F62">
        <w:rPr>
          <w:rFonts w:eastAsia="Calibri"/>
          <w:sz w:val="24"/>
          <w:szCs w:val="24"/>
          <w:lang w:eastAsia="ru-RU"/>
        </w:rPr>
        <w:t>5.3.</w:t>
      </w:r>
      <w:r w:rsidRPr="00F93F62">
        <w:rPr>
          <w:rFonts w:eastAsia="Calibri"/>
          <w:sz w:val="24"/>
          <w:szCs w:val="24"/>
          <w:lang w:eastAsia="ru-RU"/>
        </w:rPr>
        <w:tab/>
        <w:t>Жюри конкурса осуществляет экспертизу конкурсных выступлений в соответствии с критериями, определяет победителей и призеров конкурса.</w:t>
      </w:r>
    </w:p>
    <w:p w:rsidR="00F93F62" w:rsidRPr="00F93F62" w:rsidRDefault="00F93F62" w:rsidP="00F93F62">
      <w:pPr>
        <w:ind w:firstLine="567"/>
        <w:jc w:val="both"/>
        <w:rPr>
          <w:sz w:val="24"/>
          <w:szCs w:val="24"/>
        </w:rPr>
      </w:pPr>
    </w:p>
    <w:p w:rsidR="00F93F62" w:rsidRPr="00F93F62" w:rsidRDefault="00F93F62" w:rsidP="00F93F62">
      <w:pPr>
        <w:jc w:val="center"/>
        <w:rPr>
          <w:sz w:val="24"/>
          <w:szCs w:val="24"/>
        </w:rPr>
      </w:pPr>
      <w:r w:rsidRPr="00F93F62">
        <w:rPr>
          <w:bCs/>
          <w:sz w:val="24"/>
          <w:szCs w:val="24"/>
        </w:rPr>
        <w:t>6. Сроки и порядок проведения конкурса</w:t>
      </w:r>
    </w:p>
    <w:p w:rsidR="00F93F62" w:rsidRPr="00F93F62" w:rsidRDefault="00F93F62" w:rsidP="00F93F62">
      <w:pPr>
        <w:pStyle w:val="a5"/>
        <w:ind w:firstLine="709"/>
        <w:jc w:val="both"/>
        <w:rPr>
          <w:rFonts w:ascii="Times New Roman" w:hAnsi="Times New Roman" w:cs="Times New Roman"/>
          <w:sz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 xml:space="preserve">6.1. Конкурс проводится </w:t>
      </w:r>
      <w:r w:rsidRPr="00F93F62">
        <w:rPr>
          <w:rFonts w:ascii="Times New Roman" w:hAnsi="Times New Roman" w:cs="Times New Roman"/>
          <w:b/>
          <w:sz w:val="24"/>
          <w:szCs w:val="24"/>
        </w:rPr>
        <w:t>20 февраля 2025 года</w:t>
      </w:r>
      <w:r w:rsidRPr="00F93F62">
        <w:rPr>
          <w:rFonts w:ascii="Times New Roman" w:hAnsi="Times New Roman" w:cs="Times New Roman"/>
          <w:color w:val="000000"/>
          <w:sz w:val="24"/>
          <w:szCs w:val="24"/>
        </w:rPr>
        <w:t xml:space="preserve">. Участники направляют </w:t>
      </w:r>
      <w:r w:rsidR="00353957">
        <w:rPr>
          <w:rFonts w:ascii="Times New Roman" w:hAnsi="Times New Roman" w:cs="Times New Roman"/>
          <w:sz w:val="24"/>
        </w:rPr>
        <w:t>заявку</w:t>
      </w:r>
      <w:r w:rsidRPr="00F93F62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т</w:t>
      </w:r>
      <w:r w:rsidR="00353957">
        <w:rPr>
          <w:rFonts w:ascii="Times New Roman" w:hAnsi="Times New Roman" w:cs="Times New Roman"/>
          <w:color w:val="000000"/>
          <w:sz w:val="24"/>
          <w:szCs w:val="24"/>
        </w:rPr>
        <w:t xml:space="preserve">ребованиями на Яндекс форму по ссылке </w:t>
      </w:r>
      <w:hyperlink r:id="rId4" w:history="1">
        <w:r w:rsidR="00353957" w:rsidRPr="000E2713">
          <w:rPr>
            <w:rStyle w:val="a3"/>
            <w:rFonts w:ascii="Times New Roman" w:hAnsi="Times New Roman" w:cs="Times New Roman"/>
            <w:b/>
            <w:sz w:val="24"/>
            <w:szCs w:val="24"/>
          </w:rPr>
          <w:t>https://forms.yandex.ru/u/6797113b02848f9ce0e5568c/</w:t>
        </w:r>
      </w:hyperlink>
      <w:r w:rsidR="003539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93F62">
        <w:rPr>
          <w:rFonts w:ascii="Times New Roman" w:hAnsi="Times New Roman" w:cs="Times New Roman"/>
          <w:sz w:val="24"/>
        </w:rPr>
        <w:t xml:space="preserve"> </w:t>
      </w:r>
      <w:r w:rsidRPr="00F93F62">
        <w:rPr>
          <w:rFonts w:ascii="Times New Roman" w:hAnsi="Times New Roman" w:cs="Times New Roman"/>
          <w:b/>
          <w:sz w:val="24"/>
        </w:rPr>
        <w:t xml:space="preserve">до 15 февраля 2025 г. </w:t>
      </w:r>
    </w:p>
    <w:p w:rsidR="00353957" w:rsidRDefault="00353957" w:rsidP="00F93F62">
      <w:pPr>
        <w:pStyle w:val="4"/>
        <w:shd w:val="clear" w:color="auto" w:fill="auto"/>
        <w:spacing w:before="0" w:line="240" w:lineRule="auto"/>
        <w:ind w:right="23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p w:rsidR="00F93F62" w:rsidRPr="00F93F62" w:rsidRDefault="00F93F62" w:rsidP="00F93F62">
      <w:pPr>
        <w:pStyle w:val="4"/>
        <w:shd w:val="clear" w:color="auto" w:fill="auto"/>
        <w:spacing w:before="0" w:line="240" w:lineRule="auto"/>
        <w:ind w:right="23"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</w:pPr>
      <w:r w:rsidRPr="00F93F62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6.2. </w:t>
      </w:r>
      <w:r w:rsidRPr="00F93F62">
        <w:rPr>
          <w:rFonts w:ascii="Times New Roman" w:hAnsi="Times New Roman" w:cs="Times New Roman"/>
          <w:color w:val="000000"/>
          <w:sz w:val="24"/>
          <w:szCs w:val="24"/>
          <w:lang w:eastAsia="ru-RU" w:bidi="hi-IN"/>
        </w:rPr>
        <w:t>Требования к конкурсной программе</w:t>
      </w:r>
    </w:p>
    <w:p w:rsidR="00F93F62" w:rsidRPr="00F93F62" w:rsidRDefault="00F93F62" w:rsidP="00F93F62">
      <w:pPr>
        <w:ind w:firstLine="709"/>
        <w:jc w:val="both"/>
        <w:rPr>
          <w:b/>
          <w:color w:val="000000"/>
          <w:sz w:val="24"/>
          <w:szCs w:val="24"/>
          <w:lang w:eastAsia="ru-RU" w:bidi="hi-IN"/>
        </w:rPr>
      </w:pPr>
      <w:r w:rsidRPr="00F93F62">
        <w:rPr>
          <w:b/>
          <w:color w:val="000000"/>
          <w:sz w:val="24"/>
          <w:szCs w:val="24"/>
          <w:lang w:eastAsia="ru-RU" w:bidi="hi-IN"/>
        </w:rPr>
        <w:t xml:space="preserve">Конкурсные программы состоят из двух разнохарактерных произведений. </w:t>
      </w:r>
    </w:p>
    <w:p w:rsidR="00AD0FAE" w:rsidRDefault="00F93F62" w:rsidP="00AD0FAE">
      <w:pPr>
        <w:ind w:firstLine="709"/>
        <w:jc w:val="both"/>
        <w:rPr>
          <w:b/>
          <w:color w:val="000000"/>
          <w:sz w:val="24"/>
          <w:szCs w:val="24"/>
          <w:lang w:eastAsia="ru-RU" w:bidi="hi-IN"/>
        </w:rPr>
      </w:pPr>
      <w:r w:rsidRPr="00F93F62">
        <w:rPr>
          <w:b/>
          <w:color w:val="000000"/>
          <w:sz w:val="24"/>
          <w:szCs w:val="24"/>
          <w:lang w:eastAsia="ru-RU" w:bidi="hi-IN"/>
        </w:rPr>
        <w:t>Общая продолжительность конкурсной программы – не более 8</w:t>
      </w:r>
      <w:r w:rsidR="00AD0FAE">
        <w:rPr>
          <w:b/>
          <w:color w:val="000000"/>
          <w:sz w:val="24"/>
          <w:szCs w:val="24"/>
          <w:lang w:eastAsia="ru-RU" w:bidi="hi-IN"/>
        </w:rPr>
        <w:t xml:space="preserve"> минут</w:t>
      </w:r>
    </w:p>
    <w:p w:rsidR="00AD0FAE" w:rsidRPr="00AD0FAE" w:rsidRDefault="00AD0FAE" w:rsidP="00AD0FAE">
      <w:pPr>
        <w:ind w:firstLine="709"/>
        <w:jc w:val="both"/>
        <w:rPr>
          <w:b/>
          <w:color w:val="000000"/>
          <w:sz w:val="24"/>
          <w:szCs w:val="24"/>
          <w:lang w:eastAsia="ru-RU" w:bidi="hi-IN"/>
        </w:rPr>
      </w:pPr>
    </w:p>
    <w:p w:rsidR="00F93F62" w:rsidRPr="00F93F62" w:rsidRDefault="00F93F62" w:rsidP="00F93F62">
      <w:pPr>
        <w:ind w:firstLine="709"/>
        <w:jc w:val="both"/>
        <w:rPr>
          <w:b/>
          <w:sz w:val="24"/>
          <w:szCs w:val="24"/>
        </w:rPr>
      </w:pPr>
      <w:r w:rsidRPr="00F93F62">
        <w:rPr>
          <w:color w:val="000000"/>
          <w:sz w:val="24"/>
          <w:szCs w:val="24"/>
          <w:lang w:eastAsia="ru-RU" w:bidi="hi-IN"/>
        </w:rPr>
        <w:t>6.3.</w:t>
      </w:r>
      <w:r w:rsidRPr="00F93F62">
        <w:rPr>
          <w:b/>
          <w:color w:val="000000"/>
          <w:sz w:val="24"/>
          <w:szCs w:val="24"/>
          <w:lang w:eastAsia="ru-RU" w:bidi="hi-IN"/>
        </w:rPr>
        <w:t xml:space="preserve"> </w:t>
      </w:r>
      <w:r w:rsidRPr="00F93F62">
        <w:rPr>
          <w:b/>
          <w:sz w:val="24"/>
          <w:szCs w:val="24"/>
        </w:rPr>
        <w:t>Запись на мероприятие обязательно должна осуществляться через сайт «Навигатор дополнительного образования детей Самарской области» (</w:t>
      </w:r>
      <w:hyperlink r:id="rId5" w:history="1">
        <w:r w:rsidRPr="00F93F62">
          <w:rPr>
            <w:rStyle w:val="a3"/>
            <w:b/>
            <w:sz w:val="24"/>
            <w:szCs w:val="24"/>
          </w:rPr>
          <w:t>https://navigator.asurso.ru</w:t>
        </w:r>
      </w:hyperlink>
      <w:r w:rsidRPr="00F93F62">
        <w:rPr>
          <w:b/>
          <w:sz w:val="24"/>
          <w:szCs w:val="24"/>
        </w:rPr>
        <w:t>).</w:t>
      </w:r>
    </w:p>
    <w:p w:rsidR="00F93F62" w:rsidRPr="00F93F62" w:rsidRDefault="00F93F62" w:rsidP="00F93F62">
      <w:pPr>
        <w:pStyle w:val="a6"/>
        <w:ind w:left="567" w:firstLine="567"/>
        <w:jc w:val="both"/>
        <w:rPr>
          <w:sz w:val="24"/>
          <w:szCs w:val="24"/>
        </w:rPr>
      </w:pPr>
    </w:p>
    <w:p w:rsidR="00F93F62" w:rsidRPr="00F93F62" w:rsidRDefault="00F93F62" w:rsidP="00F93F62">
      <w:pPr>
        <w:shd w:val="clear" w:color="auto" w:fill="FFFFFF"/>
        <w:tabs>
          <w:tab w:val="left" w:pos="-1701"/>
        </w:tabs>
        <w:spacing w:before="10"/>
        <w:jc w:val="center"/>
        <w:rPr>
          <w:sz w:val="24"/>
          <w:szCs w:val="24"/>
        </w:rPr>
      </w:pPr>
      <w:r w:rsidRPr="00F93F62">
        <w:rPr>
          <w:bCs/>
          <w:sz w:val="24"/>
          <w:szCs w:val="24"/>
        </w:rPr>
        <w:t>7. Критерии оценки работ</w:t>
      </w:r>
    </w:p>
    <w:p w:rsidR="00F93F62" w:rsidRPr="00F93F62" w:rsidRDefault="00F93F62" w:rsidP="00F93F62">
      <w:pPr>
        <w:pStyle w:val="11"/>
        <w:ind w:left="0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- уровень исполнительского мастерства, выразительность, артистичность;</w:t>
      </w:r>
    </w:p>
    <w:p w:rsidR="00F93F62" w:rsidRPr="00F93F62" w:rsidRDefault="00F93F62" w:rsidP="00F93F62">
      <w:pPr>
        <w:pStyle w:val="11"/>
        <w:ind w:left="0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- внешний вид, сценическая культура;</w:t>
      </w:r>
    </w:p>
    <w:p w:rsidR="00F93F62" w:rsidRPr="00F93F62" w:rsidRDefault="00F93F62" w:rsidP="00F93F62">
      <w:pPr>
        <w:pStyle w:val="11"/>
        <w:ind w:left="0"/>
        <w:jc w:val="both"/>
        <w:rPr>
          <w:sz w:val="24"/>
          <w:szCs w:val="24"/>
        </w:rPr>
      </w:pPr>
      <w:r w:rsidRPr="00F93F62">
        <w:rPr>
          <w:sz w:val="24"/>
          <w:szCs w:val="24"/>
        </w:rPr>
        <w:t>- соответствие репертуара возрасту исполнителей.</w:t>
      </w:r>
    </w:p>
    <w:p w:rsidR="00F93F62" w:rsidRPr="00F93F62" w:rsidRDefault="00F93F62" w:rsidP="00F93F62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F93F62" w:rsidRPr="00F93F62" w:rsidRDefault="00F93F62" w:rsidP="00F93F62">
      <w:pPr>
        <w:jc w:val="center"/>
        <w:rPr>
          <w:sz w:val="24"/>
          <w:szCs w:val="24"/>
        </w:rPr>
      </w:pPr>
      <w:r w:rsidRPr="00F93F62">
        <w:rPr>
          <w:bCs/>
          <w:sz w:val="24"/>
          <w:szCs w:val="24"/>
        </w:rPr>
        <w:t>8. Подведение итогов конкурса</w:t>
      </w:r>
    </w:p>
    <w:p w:rsidR="00F93F62" w:rsidRPr="00F93F62" w:rsidRDefault="00F93F62" w:rsidP="00F93F62">
      <w:pPr>
        <w:ind w:firstLine="709"/>
        <w:jc w:val="both"/>
        <w:rPr>
          <w:color w:val="000000"/>
          <w:sz w:val="24"/>
          <w:szCs w:val="24"/>
        </w:rPr>
      </w:pPr>
      <w:r w:rsidRPr="00F93F62">
        <w:rPr>
          <w:sz w:val="24"/>
          <w:szCs w:val="24"/>
        </w:rPr>
        <w:t>8.1. Победители и призёры в каждой возрастной группе по номинациям и формам выступления награждаются грамотами.</w:t>
      </w:r>
    </w:p>
    <w:p w:rsidR="00F93F62" w:rsidRPr="00F93F62" w:rsidRDefault="00F93F62" w:rsidP="00F93F62">
      <w:pPr>
        <w:ind w:firstLine="709"/>
        <w:jc w:val="both"/>
        <w:rPr>
          <w:sz w:val="24"/>
          <w:szCs w:val="24"/>
          <w:lang w:eastAsia="en-US"/>
        </w:rPr>
      </w:pPr>
      <w:r w:rsidRPr="00F93F62">
        <w:rPr>
          <w:sz w:val="24"/>
          <w:szCs w:val="24"/>
        </w:rPr>
        <w:t xml:space="preserve">8.2. </w:t>
      </w:r>
      <w:r w:rsidRPr="00F93F62">
        <w:rPr>
          <w:sz w:val="24"/>
          <w:szCs w:val="24"/>
          <w:lang w:eastAsia="en-US"/>
        </w:rPr>
        <w:t>Жюри имеет право присуждать не все места, присуждать одно место нескольким участникам, определить специальные номинации конкурса, специальные дипломы и пр.</w:t>
      </w:r>
    </w:p>
    <w:p w:rsidR="00F93F62" w:rsidRPr="00F93F62" w:rsidRDefault="00F93F62" w:rsidP="00F93F62">
      <w:pPr>
        <w:ind w:firstLine="709"/>
        <w:jc w:val="both"/>
        <w:rPr>
          <w:sz w:val="24"/>
          <w:szCs w:val="24"/>
        </w:rPr>
      </w:pPr>
      <w:r w:rsidRPr="00F93F62">
        <w:rPr>
          <w:sz w:val="24"/>
          <w:szCs w:val="24"/>
          <w:lang w:eastAsia="en-US"/>
        </w:rPr>
        <w:t>8.3. Решения жюри оформляются протоколом и не подлежат пересмотру.</w:t>
      </w:r>
    </w:p>
    <w:p w:rsidR="00F93F62" w:rsidRPr="00F93F62" w:rsidRDefault="00F93F62" w:rsidP="00F93F62">
      <w:pPr>
        <w:pStyle w:val="1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3F62">
        <w:rPr>
          <w:rFonts w:ascii="Times New Roman" w:hAnsi="Times New Roman" w:cs="Times New Roman"/>
          <w:sz w:val="24"/>
          <w:szCs w:val="24"/>
        </w:rPr>
        <w:t>8.4. Из числа победителей Конкурса Оргкомитет отбирает участников от образовательного округа для участия в областном конкурсе хореографического искусства «Сказки весны».</w:t>
      </w:r>
    </w:p>
    <w:p w:rsidR="00AD0FAE" w:rsidRDefault="00AD0FAE" w:rsidP="00AD0FAE">
      <w:pPr>
        <w:tabs>
          <w:tab w:val="left" w:pos="567"/>
        </w:tabs>
        <w:suppressAutoHyphens w:val="0"/>
        <w:autoSpaceDE w:val="0"/>
        <w:ind w:right="-143"/>
        <w:jc w:val="center"/>
        <w:rPr>
          <w:sz w:val="24"/>
          <w:szCs w:val="24"/>
          <w:lang w:eastAsia="ru-RU"/>
        </w:rPr>
      </w:pPr>
    </w:p>
    <w:p w:rsidR="00AD0FAE" w:rsidRDefault="00AD0FAE" w:rsidP="00AD0FAE">
      <w:pPr>
        <w:tabs>
          <w:tab w:val="left" w:pos="567"/>
        </w:tabs>
        <w:suppressAutoHyphens w:val="0"/>
        <w:autoSpaceDE w:val="0"/>
        <w:ind w:right="-143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9. </w:t>
      </w:r>
      <w:r w:rsidR="00E559E3" w:rsidRPr="00E559E3">
        <w:rPr>
          <w:sz w:val="24"/>
          <w:szCs w:val="24"/>
          <w:lang w:eastAsia="ru-RU"/>
        </w:rPr>
        <w:t>Обработка персональных данных</w:t>
      </w:r>
    </w:p>
    <w:p w:rsidR="00AD0FAE" w:rsidRDefault="00AD0FAE" w:rsidP="00AD0FAE">
      <w:pPr>
        <w:tabs>
          <w:tab w:val="left" w:pos="567"/>
        </w:tabs>
        <w:suppressAutoHyphens w:val="0"/>
        <w:autoSpaceDE w:val="0"/>
        <w:ind w:right="-143"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9.1. </w:t>
      </w:r>
      <w:r w:rsidR="00E559E3" w:rsidRPr="00E559E3">
        <w:rPr>
          <w:sz w:val="24"/>
          <w:szCs w:val="24"/>
          <w:lang w:eastAsia="ru-RU"/>
        </w:rPr>
        <w:t xml:space="preserve">В соответствии с требованиями </w:t>
      </w:r>
      <w:r>
        <w:rPr>
          <w:sz w:val="24"/>
          <w:szCs w:val="24"/>
          <w:lang w:eastAsia="ru-RU"/>
        </w:rPr>
        <w:t>статьи 9 федерального закона от</w:t>
      </w:r>
      <w:r w:rsidRPr="00AD0FAE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27.07.2006 г. № 152 </w:t>
      </w:r>
      <w:r w:rsidR="00E559E3" w:rsidRPr="00E559E3">
        <w:rPr>
          <w:sz w:val="24"/>
          <w:szCs w:val="24"/>
          <w:lang w:eastAsia="ru-RU"/>
        </w:rPr>
        <w:t>ФЗ «О персональных дан</w:t>
      </w:r>
      <w:r>
        <w:rPr>
          <w:sz w:val="24"/>
          <w:szCs w:val="24"/>
          <w:lang w:eastAsia="ru-RU"/>
        </w:rPr>
        <w:t>ных», подавая заявку на участие</w:t>
      </w:r>
      <w:r w:rsidRPr="00AD0FAE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в конкурсе, </w:t>
      </w:r>
      <w:r w:rsidR="00E559E3" w:rsidRPr="00E559E3">
        <w:rPr>
          <w:sz w:val="24"/>
          <w:szCs w:val="24"/>
          <w:lang w:eastAsia="ru-RU"/>
        </w:rPr>
        <w:t xml:space="preserve">обучающиеся, родители </w:t>
      </w:r>
      <w:r>
        <w:rPr>
          <w:sz w:val="24"/>
          <w:szCs w:val="24"/>
          <w:lang w:eastAsia="ru-RU"/>
        </w:rPr>
        <w:t>несовершеннолетних обучающихся,</w:t>
      </w:r>
      <w:r w:rsidRPr="00AD0FAE">
        <w:rPr>
          <w:sz w:val="24"/>
          <w:szCs w:val="24"/>
          <w:lang w:eastAsia="ru-RU"/>
        </w:rPr>
        <w:t xml:space="preserve"> </w:t>
      </w:r>
      <w:r w:rsidR="00E559E3" w:rsidRPr="00E559E3">
        <w:rPr>
          <w:sz w:val="24"/>
          <w:szCs w:val="24"/>
          <w:lang w:eastAsia="ru-RU"/>
        </w:rPr>
        <w:t>педагоги выражают согласие на обраб</w:t>
      </w:r>
      <w:r>
        <w:rPr>
          <w:sz w:val="24"/>
          <w:szCs w:val="24"/>
          <w:lang w:eastAsia="ru-RU"/>
        </w:rPr>
        <w:t>отку организатором персональных</w:t>
      </w:r>
      <w:r w:rsidRPr="00AD0FAE">
        <w:rPr>
          <w:sz w:val="24"/>
          <w:szCs w:val="24"/>
          <w:lang w:eastAsia="ru-RU"/>
        </w:rPr>
        <w:t xml:space="preserve"> </w:t>
      </w:r>
      <w:r w:rsidR="00E559E3" w:rsidRPr="00E559E3">
        <w:rPr>
          <w:sz w:val="24"/>
          <w:szCs w:val="24"/>
          <w:lang w:eastAsia="ru-RU"/>
        </w:rPr>
        <w:t>данных участников конкурса (обу</w:t>
      </w:r>
      <w:r>
        <w:rPr>
          <w:sz w:val="24"/>
          <w:szCs w:val="24"/>
          <w:lang w:eastAsia="ru-RU"/>
        </w:rPr>
        <w:t>чающиеся, педагоги), включающих</w:t>
      </w:r>
      <w:r w:rsidRPr="00AD0FAE">
        <w:rPr>
          <w:sz w:val="24"/>
          <w:szCs w:val="24"/>
          <w:lang w:eastAsia="ru-RU"/>
        </w:rPr>
        <w:t xml:space="preserve"> </w:t>
      </w:r>
      <w:r w:rsidR="00E559E3" w:rsidRPr="00E559E3">
        <w:rPr>
          <w:sz w:val="24"/>
          <w:szCs w:val="24"/>
          <w:lang w:eastAsia="ru-RU"/>
        </w:rPr>
        <w:t>фамилию, имя, отчество, возраст, адрес электронной почты, ко</w:t>
      </w:r>
      <w:r>
        <w:rPr>
          <w:sz w:val="24"/>
          <w:szCs w:val="24"/>
          <w:lang w:eastAsia="ru-RU"/>
        </w:rPr>
        <w:t>нтактный телефон.</w:t>
      </w:r>
    </w:p>
    <w:p w:rsidR="00E559E3" w:rsidRPr="00E559E3" w:rsidRDefault="00AD0FAE" w:rsidP="00AD0FAE">
      <w:pPr>
        <w:tabs>
          <w:tab w:val="left" w:pos="567"/>
        </w:tabs>
        <w:suppressAutoHyphens w:val="0"/>
        <w:autoSpaceDE w:val="0"/>
        <w:ind w:right="-143"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9.2. </w:t>
      </w:r>
      <w:r w:rsidR="00E559E3" w:rsidRPr="00E559E3">
        <w:rPr>
          <w:sz w:val="24"/>
          <w:szCs w:val="24"/>
          <w:lang w:eastAsia="ru-RU"/>
        </w:rPr>
        <w:t>Организаторы гарантируют, что полученные персональные данные</w:t>
      </w:r>
    </w:p>
    <w:p w:rsidR="00E559E3" w:rsidRPr="00E559E3" w:rsidRDefault="00E559E3" w:rsidP="00AD0FAE">
      <w:pPr>
        <w:tabs>
          <w:tab w:val="left" w:pos="567"/>
        </w:tabs>
        <w:suppressAutoHyphens w:val="0"/>
        <w:autoSpaceDE w:val="0"/>
        <w:ind w:right="-143" w:firstLine="709"/>
        <w:jc w:val="both"/>
        <w:rPr>
          <w:sz w:val="24"/>
          <w:szCs w:val="24"/>
          <w:lang w:eastAsia="ru-RU"/>
        </w:rPr>
      </w:pPr>
      <w:r w:rsidRPr="00E559E3">
        <w:rPr>
          <w:sz w:val="24"/>
          <w:szCs w:val="24"/>
          <w:lang w:eastAsia="ru-RU"/>
        </w:rPr>
        <w:lastRenderedPageBreak/>
        <w:t>обрабатываются в соответствии с требованиями законодательства в области</w:t>
      </w:r>
    </w:p>
    <w:p w:rsidR="00E559E3" w:rsidRPr="00E559E3" w:rsidRDefault="00E559E3" w:rsidP="00AD0FAE">
      <w:pPr>
        <w:tabs>
          <w:tab w:val="left" w:pos="567"/>
        </w:tabs>
        <w:suppressAutoHyphens w:val="0"/>
        <w:autoSpaceDE w:val="0"/>
        <w:ind w:right="-143" w:firstLine="709"/>
        <w:jc w:val="both"/>
        <w:rPr>
          <w:sz w:val="24"/>
          <w:szCs w:val="24"/>
          <w:lang w:eastAsia="ru-RU"/>
        </w:rPr>
      </w:pPr>
      <w:r w:rsidRPr="00E559E3">
        <w:rPr>
          <w:sz w:val="24"/>
          <w:szCs w:val="24"/>
          <w:lang w:eastAsia="ru-RU"/>
        </w:rPr>
        <w:t>персональных данных и исключительно в целях проведения конкурса,</w:t>
      </w:r>
    </w:p>
    <w:p w:rsidR="00F93F62" w:rsidRPr="00AD0FAE" w:rsidRDefault="00E559E3" w:rsidP="00AD0FAE">
      <w:pPr>
        <w:tabs>
          <w:tab w:val="left" w:pos="567"/>
        </w:tabs>
        <w:suppressAutoHyphens w:val="0"/>
        <w:autoSpaceDE w:val="0"/>
        <w:ind w:right="-143" w:firstLine="709"/>
        <w:jc w:val="both"/>
        <w:rPr>
          <w:sz w:val="24"/>
          <w:szCs w:val="24"/>
          <w:lang w:eastAsia="ru-RU"/>
        </w:rPr>
      </w:pPr>
      <w:r w:rsidRPr="00E559E3">
        <w:rPr>
          <w:sz w:val="24"/>
          <w:szCs w:val="24"/>
          <w:lang w:eastAsia="ru-RU"/>
        </w:rPr>
        <w:t>определенных настоящим положением.</w:t>
      </w:r>
    </w:p>
    <w:p w:rsidR="00F93F62" w:rsidRDefault="00F93F62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AD0FAE" w:rsidRDefault="00AD0FAE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AD0FAE" w:rsidRDefault="00AD0FAE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AD0FAE" w:rsidRDefault="00AD0FAE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AD0FAE" w:rsidRDefault="00AD0FAE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AD0FAE" w:rsidRPr="00F93F62" w:rsidRDefault="00AD0FAE" w:rsidP="00AD0FAE">
      <w:pPr>
        <w:tabs>
          <w:tab w:val="left" w:pos="567"/>
        </w:tabs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F93F62" w:rsidRPr="00F93F62" w:rsidRDefault="00F93F62" w:rsidP="00F93F62">
      <w:pPr>
        <w:tabs>
          <w:tab w:val="left" w:pos="0"/>
        </w:tabs>
        <w:suppressAutoHyphens w:val="0"/>
        <w:autoSpaceDE w:val="0"/>
        <w:jc w:val="both"/>
        <w:rPr>
          <w:sz w:val="24"/>
          <w:szCs w:val="24"/>
          <w:lang w:eastAsia="ru-RU"/>
        </w:rPr>
      </w:pPr>
      <w:r w:rsidRPr="00F93F62">
        <w:rPr>
          <w:sz w:val="24"/>
          <w:szCs w:val="24"/>
          <w:lang w:eastAsia="ru-RU"/>
        </w:rPr>
        <w:t>Контактные данные Оргкомитета:</w:t>
      </w:r>
    </w:p>
    <w:p w:rsidR="00F93F62" w:rsidRPr="00F93F62" w:rsidRDefault="00F93F62" w:rsidP="00F93F62">
      <w:pPr>
        <w:tabs>
          <w:tab w:val="left" w:pos="0"/>
        </w:tabs>
        <w:suppressAutoHyphens w:val="0"/>
        <w:autoSpaceDE w:val="0"/>
        <w:jc w:val="both"/>
        <w:rPr>
          <w:rStyle w:val="r-toplineuser-mail"/>
          <w:color w:val="000000"/>
          <w:kern w:val="1"/>
          <w:sz w:val="24"/>
          <w:szCs w:val="24"/>
          <w:lang w:eastAsia="ru-RU"/>
        </w:rPr>
      </w:pPr>
      <w:r w:rsidRPr="00F93F62">
        <w:rPr>
          <w:sz w:val="24"/>
          <w:szCs w:val="24"/>
        </w:rPr>
        <w:t>Самарская область, с. Большая Черниговка, пер. Кооперативный, д. 5; СП Центр детского творчества; т.: 8 (84672) 21959</w:t>
      </w:r>
    </w:p>
    <w:p w:rsidR="00F93F62" w:rsidRPr="00F93F62" w:rsidRDefault="009A6DAE" w:rsidP="00F93F62">
      <w:pPr>
        <w:pStyle w:val="2"/>
        <w:tabs>
          <w:tab w:val="left" w:pos="0"/>
        </w:tabs>
        <w:spacing w:after="0" w:line="240" w:lineRule="auto"/>
        <w:ind w:left="0"/>
        <w:jc w:val="both"/>
        <w:rPr>
          <w:rStyle w:val="r-toplineuser-mail"/>
          <w:sz w:val="24"/>
          <w:szCs w:val="24"/>
        </w:rPr>
      </w:pPr>
      <w:r>
        <w:rPr>
          <w:rStyle w:val="r-toplineuser-mail"/>
          <w:sz w:val="24"/>
          <w:szCs w:val="24"/>
        </w:rPr>
        <w:t>Кравченко Марина Владимировна</w:t>
      </w:r>
      <w:r w:rsidR="00F93F62" w:rsidRPr="00F93F62">
        <w:rPr>
          <w:rStyle w:val="r-toplineuser-mail"/>
          <w:sz w:val="24"/>
          <w:szCs w:val="24"/>
        </w:rPr>
        <w:t xml:space="preserve"> – педа</w:t>
      </w:r>
      <w:r>
        <w:rPr>
          <w:rStyle w:val="r-toplineuser-mail"/>
          <w:sz w:val="24"/>
          <w:szCs w:val="24"/>
        </w:rPr>
        <w:t>гог-организатор, 89370740060</w:t>
      </w:r>
      <w:bookmarkStart w:id="0" w:name="_GoBack"/>
      <w:bookmarkEnd w:id="0"/>
    </w:p>
    <w:p w:rsidR="00F93F62" w:rsidRPr="00F93F62" w:rsidRDefault="00F93F62" w:rsidP="00F93F62">
      <w:pPr>
        <w:pStyle w:val="2"/>
        <w:tabs>
          <w:tab w:val="left" w:pos="0"/>
        </w:tabs>
        <w:spacing w:after="0" w:line="240" w:lineRule="auto"/>
        <w:ind w:left="0"/>
        <w:jc w:val="both"/>
        <w:rPr>
          <w:sz w:val="24"/>
          <w:szCs w:val="24"/>
        </w:rPr>
      </w:pPr>
      <w:r w:rsidRPr="00F93F62">
        <w:rPr>
          <w:sz w:val="24"/>
          <w:szCs w:val="24"/>
        </w:rPr>
        <w:t xml:space="preserve">Электронный адрес:  </w:t>
      </w:r>
      <w:hyperlink r:id="rId6" w:history="1">
        <w:r w:rsidRPr="00F93F62">
          <w:rPr>
            <w:rStyle w:val="a3"/>
            <w:sz w:val="24"/>
            <w:szCs w:val="24"/>
          </w:rPr>
          <w:t>cdt.chernigovka@gmail.com</w:t>
        </w:r>
      </w:hyperlink>
    </w:p>
    <w:p w:rsidR="00F93F62" w:rsidRPr="00F93F62" w:rsidRDefault="00F93F62" w:rsidP="00F93F62">
      <w:pPr>
        <w:tabs>
          <w:tab w:val="left" w:pos="0"/>
        </w:tabs>
        <w:jc w:val="both"/>
        <w:rPr>
          <w:sz w:val="24"/>
          <w:szCs w:val="24"/>
        </w:rPr>
      </w:pPr>
      <w:r w:rsidRPr="00F93F62">
        <w:rPr>
          <w:sz w:val="24"/>
          <w:szCs w:val="24"/>
        </w:rPr>
        <w:t xml:space="preserve">Сайт: </w:t>
      </w:r>
      <w:hyperlink r:id="rId7" w:history="1">
        <w:r w:rsidRPr="00F93F62">
          <w:rPr>
            <w:rStyle w:val="a3"/>
            <w:sz w:val="24"/>
            <w:szCs w:val="24"/>
          </w:rPr>
          <w:t>http://ddt-chernigovka.minobr63.ru</w:t>
        </w:r>
      </w:hyperlink>
      <w:r w:rsidRPr="00F93F62">
        <w:rPr>
          <w:sz w:val="24"/>
          <w:szCs w:val="24"/>
        </w:rPr>
        <w:t xml:space="preserve"> </w:t>
      </w:r>
    </w:p>
    <w:p w:rsidR="000F6259" w:rsidRPr="00353957" w:rsidRDefault="00F93F62" w:rsidP="00353957">
      <w:pPr>
        <w:tabs>
          <w:tab w:val="left" w:pos="0"/>
        </w:tabs>
        <w:jc w:val="both"/>
        <w:rPr>
          <w:sz w:val="24"/>
          <w:szCs w:val="24"/>
        </w:rPr>
      </w:pPr>
      <w:r w:rsidRPr="00F93F62">
        <w:rPr>
          <w:sz w:val="24"/>
          <w:szCs w:val="24"/>
        </w:rPr>
        <w:t xml:space="preserve">           </w:t>
      </w:r>
      <w:hyperlink r:id="rId8" w:history="1">
        <w:r w:rsidRPr="00F93F62">
          <w:rPr>
            <w:rStyle w:val="a3"/>
            <w:sz w:val="24"/>
            <w:szCs w:val="24"/>
          </w:rPr>
          <w:t>https://vk.com/cdt.b.chernigovka</w:t>
        </w:r>
      </w:hyperlink>
    </w:p>
    <w:sectPr w:rsidR="000F6259" w:rsidRPr="00353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0A4"/>
    <w:rsid w:val="000E2713"/>
    <w:rsid w:val="000F6259"/>
    <w:rsid w:val="00353957"/>
    <w:rsid w:val="004950A4"/>
    <w:rsid w:val="009A6DAE"/>
    <w:rsid w:val="00AD0FAE"/>
    <w:rsid w:val="00E559E3"/>
    <w:rsid w:val="00EA4684"/>
    <w:rsid w:val="00F93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F012D"/>
  <w15:chartTrackingRefBased/>
  <w15:docId w15:val="{2191EB3C-38F5-4422-BA70-F99E9DC5B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F62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93F62"/>
    <w:rPr>
      <w:color w:val="0000FF"/>
      <w:u w:val="single"/>
    </w:rPr>
  </w:style>
  <w:style w:type="character" w:customStyle="1" w:styleId="1">
    <w:name w:val="Заголовок Знак1"/>
    <w:link w:val="a4"/>
    <w:rsid w:val="00F93F62"/>
    <w:rPr>
      <w:rFonts w:ascii="Arial" w:eastAsia="Times New Roman" w:hAnsi="Arial" w:cs="Arial"/>
      <w:b/>
      <w:sz w:val="24"/>
    </w:rPr>
  </w:style>
  <w:style w:type="paragraph" w:styleId="a5">
    <w:name w:val="No Spacing"/>
    <w:qFormat/>
    <w:rsid w:val="00F93F62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a6">
    <w:name w:val="List Paragraph"/>
    <w:basedOn w:val="a"/>
    <w:qFormat/>
    <w:rsid w:val="00F93F62"/>
    <w:pPr>
      <w:ind w:left="720"/>
      <w:contextualSpacing/>
    </w:pPr>
  </w:style>
  <w:style w:type="paragraph" w:customStyle="1" w:styleId="10">
    <w:name w:val="Без интервала1"/>
    <w:rsid w:val="00F93F62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11">
    <w:name w:val="Абзац списка1"/>
    <w:basedOn w:val="a"/>
    <w:rsid w:val="00F93F62"/>
    <w:pPr>
      <w:ind w:left="720"/>
    </w:pPr>
  </w:style>
  <w:style w:type="paragraph" w:customStyle="1" w:styleId="21">
    <w:name w:val="Основной текст с отступом 21"/>
    <w:basedOn w:val="a"/>
    <w:rsid w:val="00F93F62"/>
    <w:pPr>
      <w:ind w:firstLine="709"/>
      <w:jc w:val="both"/>
    </w:pPr>
    <w:rPr>
      <w:szCs w:val="20"/>
    </w:rPr>
  </w:style>
  <w:style w:type="paragraph" w:customStyle="1" w:styleId="a7">
    <w:basedOn w:val="a"/>
    <w:next w:val="a8"/>
    <w:qFormat/>
    <w:rsid w:val="00F93F62"/>
    <w:pPr>
      <w:jc w:val="center"/>
    </w:pPr>
    <w:rPr>
      <w:rFonts w:ascii="Arial" w:hAnsi="Arial"/>
      <w:b/>
      <w:sz w:val="24"/>
      <w:szCs w:val="20"/>
      <w:lang w:val="x-none" w:eastAsia="x-none"/>
    </w:rPr>
  </w:style>
  <w:style w:type="paragraph" w:styleId="2">
    <w:name w:val="Body Text Indent 2"/>
    <w:basedOn w:val="a"/>
    <w:link w:val="210"/>
    <w:uiPriority w:val="99"/>
    <w:semiHidden/>
    <w:unhideWhenUsed/>
    <w:rsid w:val="00F93F6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uiPriority w:val="99"/>
    <w:semiHidden/>
    <w:rsid w:val="00F93F62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10">
    <w:name w:val="Основной текст с отступом 2 Знак1"/>
    <w:link w:val="2"/>
    <w:uiPriority w:val="99"/>
    <w:semiHidden/>
    <w:rsid w:val="00F93F62"/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r-toplineuser-mail">
    <w:name w:val="r-topline__user-mail"/>
    <w:basedOn w:val="a0"/>
    <w:rsid w:val="00F93F62"/>
  </w:style>
  <w:style w:type="character" w:customStyle="1" w:styleId="a9">
    <w:name w:val="Основной текст_"/>
    <w:link w:val="4"/>
    <w:rsid w:val="00F93F62"/>
    <w:rPr>
      <w:spacing w:val="1"/>
      <w:shd w:val="clear" w:color="auto" w:fill="FFFFFF"/>
    </w:rPr>
  </w:style>
  <w:style w:type="paragraph" w:customStyle="1" w:styleId="4">
    <w:name w:val="Основной текст4"/>
    <w:basedOn w:val="a"/>
    <w:link w:val="a9"/>
    <w:rsid w:val="00F93F62"/>
    <w:pPr>
      <w:widowControl w:val="0"/>
      <w:shd w:val="clear" w:color="auto" w:fill="FFFFFF"/>
      <w:suppressAutoHyphens w:val="0"/>
      <w:spacing w:before="480" w:line="326" w:lineRule="exact"/>
      <w:ind w:hanging="340"/>
      <w:jc w:val="center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paragraph" w:styleId="a4">
    <w:name w:val="Title"/>
    <w:basedOn w:val="a"/>
    <w:next w:val="a"/>
    <w:link w:val="1"/>
    <w:qFormat/>
    <w:rsid w:val="00F93F62"/>
    <w:pPr>
      <w:contextualSpacing/>
    </w:pPr>
    <w:rPr>
      <w:rFonts w:ascii="Arial" w:hAnsi="Arial" w:cs="Arial"/>
      <w:b/>
      <w:sz w:val="24"/>
      <w:szCs w:val="22"/>
      <w:lang w:eastAsia="en-US"/>
    </w:rPr>
  </w:style>
  <w:style w:type="character" w:customStyle="1" w:styleId="aa">
    <w:name w:val="Заголовок Знак"/>
    <w:basedOn w:val="a0"/>
    <w:uiPriority w:val="10"/>
    <w:rsid w:val="00F93F62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a8">
    <w:name w:val="Subtitle"/>
    <w:basedOn w:val="a"/>
    <w:next w:val="a"/>
    <w:link w:val="ab"/>
    <w:uiPriority w:val="11"/>
    <w:qFormat/>
    <w:rsid w:val="00F93F6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b">
    <w:name w:val="Подзаголовок Знак"/>
    <w:basedOn w:val="a0"/>
    <w:link w:val="a8"/>
    <w:uiPriority w:val="11"/>
    <w:rsid w:val="00F93F62"/>
    <w:rPr>
      <w:rFonts w:eastAsiaTheme="minorEastAsia"/>
      <w:color w:val="5A5A5A" w:themeColor="text1" w:themeTint="A5"/>
      <w:spacing w:val="15"/>
      <w:lang w:eastAsia="zh-CN"/>
    </w:rPr>
  </w:style>
  <w:style w:type="character" w:customStyle="1" w:styleId="3">
    <w:name w:val="Основной текст (3)_"/>
    <w:link w:val="30"/>
    <w:locked/>
    <w:rsid w:val="00F93F62"/>
    <w:rPr>
      <w:b/>
      <w:bCs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93F62"/>
    <w:pPr>
      <w:shd w:val="clear" w:color="auto" w:fill="FFFFFF"/>
      <w:suppressAutoHyphens w:val="0"/>
      <w:spacing w:line="307" w:lineRule="exact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22">
    <w:name w:val="Основной текст (2)_"/>
    <w:link w:val="23"/>
    <w:rsid w:val="00F93F62"/>
    <w:rPr>
      <w:spacing w:val="2"/>
      <w:sz w:val="21"/>
      <w:szCs w:val="21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93F62"/>
    <w:pPr>
      <w:widowControl w:val="0"/>
      <w:shd w:val="clear" w:color="auto" w:fill="FFFFFF"/>
      <w:suppressAutoHyphens w:val="0"/>
      <w:spacing w:line="274" w:lineRule="exact"/>
      <w:ind w:hanging="760"/>
      <w:jc w:val="right"/>
    </w:pPr>
    <w:rPr>
      <w:rFonts w:asciiTheme="minorHAnsi" w:eastAsiaTheme="minorHAnsi" w:hAnsiTheme="minorHAnsi" w:cstheme="minorBidi"/>
      <w:spacing w:val="2"/>
      <w:sz w:val="21"/>
      <w:szCs w:val="21"/>
      <w:lang w:eastAsia="en-US"/>
    </w:rPr>
  </w:style>
  <w:style w:type="character" w:customStyle="1" w:styleId="20pt">
    <w:name w:val="Основной текст (2) + Полужирный;Интервал 0 pt"/>
    <w:rsid w:val="00F93F6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40">
    <w:name w:val="Основной текст (4)_"/>
    <w:link w:val="41"/>
    <w:rsid w:val="00F93F62"/>
    <w:rPr>
      <w:sz w:val="14"/>
      <w:szCs w:val="14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F93F62"/>
    <w:pPr>
      <w:widowControl w:val="0"/>
      <w:shd w:val="clear" w:color="auto" w:fill="FFFFFF"/>
      <w:suppressAutoHyphens w:val="0"/>
      <w:spacing w:before="60" w:after="180" w:line="0" w:lineRule="atLeast"/>
      <w:jc w:val="both"/>
    </w:pPr>
    <w:rPr>
      <w:rFonts w:asciiTheme="minorHAnsi" w:eastAsiaTheme="minorHAnsi" w:hAnsiTheme="minorHAnsi" w:cstheme="minorBidi"/>
      <w:sz w:val="14"/>
      <w:szCs w:val="1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dt.b.chernigov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dt-chernigovka.minobr63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dt.chernigovka@gmail.com" TargetMode="External"/><Relationship Id="rId5" Type="http://schemas.openxmlformats.org/officeDocument/2006/relationships/hyperlink" Target="https://navigator.asurso.r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forms.yandex.ru/u/6797113b02848f9ce0e5568c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ketrin</dc:creator>
  <cp:keywords/>
  <dc:description/>
  <cp:lastModifiedBy>ketrin</cp:lastModifiedBy>
  <cp:revision>5</cp:revision>
  <dcterms:created xsi:type="dcterms:W3CDTF">2025-01-27T06:01:00Z</dcterms:created>
  <dcterms:modified xsi:type="dcterms:W3CDTF">2025-01-29T05:47:00Z</dcterms:modified>
</cp:coreProperties>
</file>